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44" w:rsidRDefault="008C7D44" w:rsidP="008C7D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C7D44" w:rsidRDefault="008C7D44" w:rsidP="008C7D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8C7D44" w:rsidRDefault="008C7D44" w:rsidP="008C7D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8C7D44" w:rsidRDefault="008C7D44" w:rsidP="008C7D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C7D44" w:rsidRDefault="008C7D44" w:rsidP="008C7D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C7D44" w:rsidRDefault="008C7D44" w:rsidP="008C7D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D44" w:rsidRDefault="008C7D44" w:rsidP="008C7D44">
      <w:pPr>
        <w:spacing w:after="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15.01.2018  г.</w:t>
      </w:r>
      <w:proofErr w:type="gramEnd"/>
      <w:r>
        <w:rPr>
          <w:rFonts w:ascii="Times New Roman" w:hAnsi="Times New Roman"/>
          <w:sz w:val="28"/>
          <w:szCs w:val="28"/>
        </w:rPr>
        <w:t xml:space="preserve"> № 3                                                                               с. Тихоновка</w:t>
      </w:r>
    </w:p>
    <w:p w:rsidR="008C7D44" w:rsidRDefault="008C7D44" w:rsidP="008C7D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     О назначении проведения общественного обсуждения по вопросу внесения изменений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дополнений  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Правила благоустройства территории муниципального образования «Тихоновка»</w:t>
      </w:r>
    </w:p>
    <w:p w:rsidR="008C7D44" w:rsidRDefault="008C7D44" w:rsidP="008C7D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               В целях внесения изменений в Правила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благоустройства  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образовании «Тихоновка», утверждённых Решением Думы  от  04.06.2015 года № 58 «Об утверждении Правил благоустройства территории муниципального образования «Тихоновка» ( с изм. от 27.10.2017 г. решение Думы МО «Тихоновка» № 153)</w:t>
      </w:r>
    </w:p>
    <w:p w:rsidR="008C7D44" w:rsidRDefault="008C7D44" w:rsidP="008C7D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C7D44" w:rsidRDefault="008C7D44" w:rsidP="008C7D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C7D44" w:rsidRDefault="008C7D44" w:rsidP="008C7D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Назначить и провести общественные обсуждения по вопросам внесения изменений в Правила благоустройства территории муниципального образования «Тихоновка», утверждённые Решением Думы муниципального образования «Тихоновка» от 04.06.2015 года № 58 «Об утверждении Правил благоустройства территории муниципального образования «Тихоновка» (с изм. от 27.10.2017 г. решение Думы МО «Тихоновка» № 153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  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16 февраля  2018 года в 15 часов 00 минут. Место проведения слушаний – здание администрации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Тихоновка».</w:t>
      </w: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Предложения по вопросам, указанным в п. 1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Постановления,  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8C7D44" w:rsidRDefault="008C7D44" w:rsidP="008C7D4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и извещение о проведении общественного обсуждения опубликовать в Вестнике МО «Тихоновка» и информационно телекоммуникационной сети Интернет.</w:t>
      </w: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 Контроль за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постановлением  оставляю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7D44" w:rsidRDefault="008C7D44" w:rsidP="008C7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DBC" w:rsidRDefault="008C7D44" w:rsidP="008C7D44"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___________ М.В. Скоробогатова</w:t>
      </w:r>
      <w:bookmarkStart w:id="0" w:name="_GoBack"/>
      <w:bookmarkEnd w:id="0"/>
    </w:p>
    <w:sectPr w:rsidR="0023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14"/>
    <w:rsid w:val="00236DBC"/>
    <w:rsid w:val="00583814"/>
    <w:rsid w:val="008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8D92-3B14-4940-9698-003DC8D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2018-01-15T07:09:00Z</dcterms:created>
  <dcterms:modified xsi:type="dcterms:W3CDTF">2018-01-15T07:09:00Z</dcterms:modified>
</cp:coreProperties>
</file>